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9" w:rsidRPr="002716E9" w:rsidRDefault="002716E9" w:rsidP="002716E9">
      <w:pPr>
        <w:spacing w:line="324" w:lineRule="auto"/>
        <w:rPr>
          <w:b/>
          <w:i/>
          <w:u w:val="single"/>
        </w:rPr>
      </w:pPr>
      <w:r w:rsidRPr="002716E9">
        <w:rPr>
          <w:b/>
          <w:i/>
          <w:u w:val="single"/>
        </w:rPr>
        <w:t>.AMAÇLARIMIZ</w:t>
      </w:r>
    </w:p>
    <w:p w:rsidR="002716E9" w:rsidRPr="002716E9" w:rsidRDefault="002716E9" w:rsidP="002716E9">
      <w:pPr>
        <w:spacing w:line="324" w:lineRule="auto"/>
        <w:rPr>
          <w:b/>
          <w:i/>
          <w:u w:val="single"/>
        </w:rPr>
      </w:pPr>
    </w:p>
    <w:p w:rsidR="00787D1E" w:rsidRPr="00787D1E" w:rsidRDefault="002716E9" w:rsidP="00787D1E">
      <w:pPr>
        <w:spacing w:line="324" w:lineRule="auto"/>
        <w:rPr>
          <w:sz w:val="28"/>
          <w:szCs w:val="28"/>
        </w:rPr>
      </w:pPr>
      <w:r w:rsidRPr="002716E9">
        <w:t xml:space="preserve">1. </w:t>
      </w:r>
      <w:r w:rsidR="00787D1E" w:rsidRPr="00787D1E">
        <w:rPr>
          <w:sz w:val="28"/>
          <w:szCs w:val="28"/>
        </w:rPr>
        <w:t>. İş hayatında çalışma disiplinin sağlanması,</w:t>
      </w:r>
    </w:p>
    <w:p w:rsidR="00787D1E" w:rsidRPr="00787D1E" w:rsidRDefault="00787D1E" w:rsidP="00787D1E">
      <w:pPr>
        <w:spacing w:line="324" w:lineRule="auto"/>
        <w:rPr>
          <w:sz w:val="28"/>
          <w:szCs w:val="28"/>
        </w:rPr>
      </w:pPr>
      <w:r w:rsidRPr="00787D1E">
        <w:rPr>
          <w:sz w:val="28"/>
          <w:szCs w:val="28"/>
        </w:rPr>
        <w:t xml:space="preserve">2. Ülke çapında mesleki standartların sağlanması, </w:t>
      </w:r>
      <w:r w:rsidRPr="00787D1E">
        <w:rPr>
          <w:sz w:val="28"/>
          <w:szCs w:val="28"/>
        </w:rPr>
        <w:br/>
        <w:t xml:space="preserve">3. İşyeri açmanın belli bir düzene bağlanması, </w:t>
      </w:r>
      <w:r w:rsidRPr="00787D1E">
        <w:rPr>
          <w:sz w:val="28"/>
          <w:szCs w:val="28"/>
        </w:rPr>
        <w:br/>
        <w:t>4. Meslek analizine dayalı olarak günümüzde geçerli mesleklerin belirlenmesi,</w:t>
      </w:r>
      <w:r w:rsidRPr="00787D1E">
        <w:rPr>
          <w:sz w:val="28"/>
          <w:szCs w:val="28"/>
        </w:rPr>
        <w:br/>
        <w:t>5. Yapılan işlerin kalite ve veriminin yükseltmek.</w:t>
      </w:r>
    </w:p>
    <w:p w:rsidR="002716E9" w:rsidRPr="00787D1E" w:rsidRDefault="00787D1E" w:rsidP="00787D1E">
      <w:pPr>
        <w:spacing w:line="324" w:lineRule="auto"/>
        <w:rPr>
          <w:sz w:val="28"/>
          <w:szCs w:val="28"/>
        </w:rPr>
      </w:pPr>
      <w:r w:rsidRPr="00787D1E">
        <w:rPr>
          <w:sz w:val="28"/>
          <w:szCs w:val="28"/>
        </w:rPr>
        <w:t>6. İyi bir vatandaştan beklenen davranışları kazandırmak.</w:t>
      </w:r>
      <w:r w:rsidRPr="00787D1E">
        <w:rPr>
          <w:sz w:val="28"/>
          <w:szCs w:val="28"/>
        </w:rPr>
        <w:br/>
        <w:t>7. Çeşitli mesleklerdeki ortak iş ve işlemleri öğretmek.</w:t>
      </w:r>
      <w:r w:rsidRPr="00787D1E">
        <w:rPr>
          <w:sz w:val="28"/>
          <w:szCs w:val="28"/>
        </w:rPr>
        <w:br/>
        <w:t>8. Çalışma disiplininin anlam ve önemini kavratmak.</w:t>
      </w:r>
      <w:r w:rsidRPr="00787D1E">
        <w:rPr>
          <w:sz w:val="28"/>
          <w:szCs w:val="28"/>
        </w:rPr>
        <w:br/>
        <w:t xml:space="preserve">9. Ortak bir genel kültür kazandırmak. </w:t>
      </w:r>
      <w:r w:rsidRPr="00787D1E">
        <w:rPr>
          <w:sz w:val="28"/>
          <w:szCs w:val="28"/>
        </w:rPr>
        <w:br/>
        <w:t>10. Çalışma hayatına uyum sağlamaya yardımcı olacak tutum ve davranışlar kazandırmak</w:t>
      </w:r>
    </w:p>
    <w:p w:rsidR="002716E9" w:rsidRDefault="002716E9" w:rsidP="002716E9">
      <w:pPr>
        <w:rPr>
          <w:b/>
          <w:i/>
          <w:u w:val="single"/>
        </w:rPr>
      </w:pPr>
      <w:r w:rsidRPr="002716E9">
        <w:rPr>
          <w:b/>
          <w:i/>
          <w:u w:val="single"/>
        </w:rPr>
        <w:t>VİZYONUMUZ</w:t>
      </w:r>
    </w:p>
    <w:p w:rsidR="002716E9" w:rsidRDefault="002716E9" w:rsidP="002716E9">
      <w:pPr>
        <w:rPr>
          <w:b/>
          <w:i/>
          <w:u w:val="single"/>
        </w:rPr>
      </w:pPr>
    </w:p>
    <w:p w:rsidR="00787D1E" w:rsidRDefault="00787D1E" w:rsidP="002716E9">
      <w:pPr>
        <w:rPr>
          <w:b/>
          <w:i/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Okulumuzda araştıran, sebep-sonuç ilişkisi kurabilen, yaparak-yaşayarak öğrenme metodunu kullanan, biz bilinciyle kaliteli gelecek sağlama yoluna giderek öğrenme ortamlarının çocukların ihtiyaçlarını karşılayacak düzeyde oluşturan, öğrencilerimizi en üst düzeyde kalıcı davranış kazanan bireyler yetiştirmek.</w:t>
      </w:r>
      <w:r w:rsidRPr="002716E9">
        <w:rPr>
          <w:b/>
          <w:i/>
          <w:u w:val="single"/>
        </w:rPr>
        <w:t xml:space="preserve"> </w:t>
      </w:r>
    </w:p>
    <w:p w:rsidR="00787D1E" w:rsidRDefault="00787D1E" w:rsidP="002716E9">
      <w:pPr>
        <w:rPr>
          <w:b/>
          <w:i/>
          <w:u w:val="single"/>
        </w:rPr>
      </w:pPr>
    </w:p>
    <w:p w:rsidR="002716E9" w:rsidRDefault="002716E9" w:rsidP="002716E9">
      <w:pPr>
        <w:rPr>
          <w:b/>
          <w:i/>
          <w:u w:val="single"/>
        </w:rPr>
      </w:pPr>
      <w:r w:rsidRPr="002716E9">
        <w:rPr>
          <w:b/>
          <w:i/>
          <w:u w:val="single"/>
        </w:rPr>
        <w:t xml:space="preserve">MİSYONUMUZ </w:t>
      </w:r>
    </w:p>
    <w:p w:rsidR="002716E9" w:rsidRDefault="002716E9" w:rsidP="002716E9">
      <w:pPr>
        <w:rPr>
          <w:b/>
          <w:i/>
          <w:u w:val="single"/>
        </w:rPr>
      </w:pPr>
    </w:p>
    <w:p w:rsidR="002716E9" w:rsidRDefault="002716E9" w:rsidP="002716E9">
      <w:pPr>
        <w:rPr>
          <w:b/>
          <w:i/>
          <w:u w:val="single"/>
        </w:rPr>
      </w:pPr>
    </w:p>
    <w:p w:rsidR="002716E9" w:rsidRPr="002716E9" w:rsidRDefault="00787D1E" w:rsidP="00787D1E">
      <w:pPr>
        <w:rPr>
          <w:b/>
          <w:i/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Tüm çocuklarımızı Atatürk İlke ve İnkılaplarına bağlı, özgüvenleri gelişmiş, yaratıcı, sevgi, saygı ilkeleri doğrultusunda yetiştirebilen, hayata en iyi şekilde hazırlayan ve örnek alınan bir kurum olmaktır</w:t>
      </w:r>
      <w:bookmarkStart w:id="0" w:name="_GoBack"/>
      <w:bookmarkEnd w:id="0"/>
    </w:p>
    <w:sectPr w:rsidR="002716E9" w:rsidRPr="0027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7"/>
    <w:rsid w:val="002716E9"/>
    <w:rsid w:val="00665ECD"/>
    <w:rsid w:val="00787D1E"/>
    <w:rsid w:val="00A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A770-A222-4933-9138-87A7FA1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3</cp:revision>
  <dcterms:created xsi:type="dcterms:W3CDTF">2023-01-10T11:18:00Z</dcterms:created>
  <dcterms:modified xsi:type="dcterms:W3CDTF">2023-01-11T11:29:00Z</dcterms:modified>
</cp:coreProperties>
</file>